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891" w:rsidRPr="007F6891" w:rsidRDefault="007F6891" w:rsidP="007F6891">
      <w:pPr>
        <w:pStyle w:val="a3"/>
        <w:shd w:val="clear" w:color="auto" w:fill="FFFFFF"/>
        <w:spacing w:before="0" w:beforeAutospacing="0" w:after="264" w:afterAutospacing="0" w:line="273" w:lineRule="atLeast"/>
        <w:jc w:val="center"/>
        <w:textAlignment w:val="baseline"/>
        <w:rPr>
          <w:b/>
          <w:color w:val="000000"/>
          <w:sz w:val="28"/>
          <w:szCs w:val="28"/>
        </w:rPr>
      </w:pPr>
      <w:r w:rsidRPr="007F6891">
        <w:rPr>
          <w:b/>
          <w:color w:val="000000"/>
          <w:sz w:val="28"/>
          <w:szCs w:val="28"/>
        </w:rPr>
        <w:t>Самые загрязненные города мира:</w:t>
      </w:r>
    </w:p>
    <w:p w:rsidR="007F6891" w:rsidRPr="007F6891" w:rsidRDefault="007F6891" w:rsidP="007F6891">
      <w:pPr>
        <w:pStyle w:val="a3"/>
        <w:shd w:val="clear" w:color="auto" w:fill="FFFFFF"/>
        <w:spacing w:before="0" w:beforeAutospacing="0" w:after="264" w:afterAutospacing="0" w:line="273" w:lineRule="atLeast"/>
        <w:textAlignment w:val="baseline"/>
        <w:rPr>
          <w:color w:val="000000"/>
          <w:sz w:val="28"/>
          <w:szCs w:val="28"/>
        </w:rPr>
      </w:pPr>
      <w:r w:rsidRPr="007F6891">
        <w:rPr>
          <w:color w:val="000000"/>
          <w:sz w:val="28"/>
          <w:szCs w:val="28"/>
        </w:rPr>
        <w:t xml:space="preserve">1. </w:t>
      </w:r>
      <w:proofErr w:type="spellStart"/>
      <w:r w:rsidRPr="007F6891">
        <w:rPr>
          <w:color w:val="000000"/>
          <w:sz w:val="28"/>
          <w:szCs w:val="28"/>
        </w:rPr>
        <w:t>Линьфэнь</w:t>
      </w:r>
      <w:proofErr w:type="spellEnd"/>
      <w:r w:rsidRPr="007F6891">
        <w:rPr>
          <w:color w:val="000000"/>
          <w:sz w:val="28"/>
          <w:szCs w:val="28"/>
        </w:rPr>
        <w:t>, Китай - загрязнение воздуха</w:t>
      </w:r>
    </w:p>
    <w:p w:rsidR="007F6891" w:rsidRPr="007F6891" w:rsidRDefault="007F6891" w:rsidP="007F6891">
      <w:pPr>
        <w:pStyle w:val="a3"/>
        <w:shd w:val="clear" w:color="auto" w:fill="FFFFFF"/>
        <w:spacing w:before="0" w:beforeAutospacing="0" w:after="264" w:afterAutospacing="0" w:line="273" w:lineRule="atLeast"/>
        <w:textAlignment w:val="baseline"/>
        <w:rPr>
          <w:color w:val="000000"/>
          <w:sz w:val="28"/>
          <w:szCs w:val="28"/>
        </w:rPr>
      </w:pPr>
      <w:r w:rsidRPr="007F6891">
        <w:rPr>
          <w:color w:val="000000"/>
          <w:sz w:val="28"/>
          <w:szCs w:val="28"/>
        </w:rPr>
        <w:t xml:space="preserve">2. </w:t>
      </w:r>
      <w:proofErr w:type="spellStart"/>
      <w:r w:rsidRPr="007F6891">
        <w:rPr>
          <w:color w:val="000000"/>
          <w:sz w:val="28"/>
          <w:szCs w:val="28"/>
        </w:rPr>
        <w:t>Бхопал</w:t>
      </w:r>
      <w:proofErr w:type="spellEnd"/>
      <w:r w:rsidRPr="007F6891">
        <w:rPr>
          <w:color w:val="000000"/>
          <w:sz w:val="28"/>
          <w:szCs w:val="28"/>
        </w:rPr>
        <w:t>, Индия - промышленные химикаты</w:t>
      </w:r>
    </w:p>
    <w:p w:rsidR="007F6891" w:rsidRPr="007F6891" w:rsidRDefault="007F6891" w:rsidP="007F6891">
      <w:pPr>
        <w:pStyle w:val="a3"/>
        <w:shd w:val="clear" w:color="auto" w:fill="FFFFFF"/>
        <w:spacing w:before="0" w:beforeAutospacing="0" w:after="264" w:afterAutospacing="0" w:line="273" w:lineRule="atLeast"/>
        <w:textAlignment w:val="baseline"/>
        <w:rPr>
          <w:color w:val="000000"/>
          <w:sz w:val="28"/>
          <w:szCs w:val="28"/>
        </w:rPr>
      </w:pPr>
      <w:r w:rsidRPr="007F6891">
        <w:rPr>
          <w:color w:val="000000"/>
          <w:sz w:val="28"/>
          <w:szCs w:val="28"/>
        </w:rPr>
        <w:t>3. Провинция Центральный Калимантан, Индонезия – ртуть</w:t>
      </w:r>
    </w:p>
    <w:p w:rsidR="007F6891" w:rsidRPr="007F6891" w:rsidRDefault="007F6891" w:rsidP="007F6891">
      <w:pPr>
        <w:pStyle w:val="a3"/>
        <w:shd w:val="clear" w:color="auto" w:fill="FFFFFF"/>
        <w:spacing w:before="0" w:beforeAutospacing="0" w:after="264" w:afterAutospacing="0" w:line="273" w:lineRule="atLeast"/>
        <w:textAlignment w:val="baseline"/>
        <w:rPr>
          <w:color w:val="000000"/>
          <w:sz w:val="28"/>
          <w:szCs w:val="28"/>
        </w:rPr>
      </w:pPr>
      <w:r w:rsidRPr="007F6891">
        <w:rPr>
          <w:color w:val="000000"/>
          <w:sz w:val="28"/>
          <w:szCs w:val="28"/>
        </w:rPr>
        <w:t xml:space="preserve">4. </w:t>
      </w:r>
      <w:proofErr w:type="spellStart"/>
      <w:r w:rsidRPr="007F6891">
        <w:rPr>
          <w:color w:val="000000"/>
          <w:sz w:val="28"/>
          <w:szCs w:val="28"/>
        </w:rPr>
        <w:t>Касарагод</w:t>
      </w:r>
      <w:proofErr w:type="spellEnd"/>
      <w:r w:rsidRPr="007F6891">
        <w:rPr>
          <w:color w:val="000000"/>
          <w:sz w:val="28"/>
          <w:szCs w:val="28"/>
        </w:rPr>
        <w:t>, Индия – пестициды</w:t>
      </w:r>
    </w:p>
    <w:p w:rsidR="007F6891" w:rsidRPr="007F6891" w:rsidRDefault="007F6891" w:rsidP="007F6891">
      <w:pPr>
        <w:pStyle w:val="a3"/>
        <w:shd w:val="clear" w:color="auto" w:fill="FFFFFF"/>
        <w:spacing w:before="0" w:beforeAutospacing="0" w:after="264" w:afterAutospacing="0" w:line="273" w:lineRule="atLeast"/>
        <w:textAlignment w:val="baseline"/>
        <w:rPr>
          <w:color w:val="000000"/>
          <w:sz w:val="28"/>
          <w:szCs w:val="28"/>
        </w:rPr>
      </w:pPr>
      <w:r w:rsidRPr="007F6891">
        <w:rPr>
          <w:color w:val="000000"/>
          <w:sz w:val="28"/>
          <w:szCs w:val="28"/>
        </w:rPr>
        <w:t>5. Дзержинск, Россия - химикаты, промышленные отходы</w:t>
      </w:r>
    </w:p>
    <w:p w:rsidR="007F6891" w:rsidRPr="007F6891" w:rsidRDefault="007F6891" w:rsidP="007F6891">
      <w:pPr>
        <w:pStyle w:val="a3"/>
        <w:shd w:val="clear" w:color="auto" w:fill="FFFFFF"/>
        <w:spacing w:before="0" w:beforeAutospacing="0" w:after="264" w:afterAutospacing="0" w:line="273" w:lineRule="atLeast"/>
        <w:textAlignment w:val="baseline"/>
        <w:rPr>
          <w:color w:val="000000"/>
          <w:sz w:val="28"/>
          <w:szCs w:val="28"/>
        </w:rPr>
      </w:pPr>
      <w:r w:rsidRPr="007F6891">
        <w:rPr>
          <w:color w:val="000000"/>
          <w:sz w:val="28"/>
          <w:szCs w:val="28"/>
        </w:rPr>
        <w:t>6. Сумгаит, Азербайджан – органические химикаты</w:t>
      </w:r>
    </w:p>
    <w:p w:rsidR="007F6891" w:rsidRPr="007F6891" w:rsidRDefault="007F6891" w:rsidP="007F6891">
      <w:pPr>
        <w:pStyle w:val="a3"/>
        <w:shd w:val="clear" w:color="auto" w:fill="FFFFFF"/>
        <w:spacing w:before="0" w:beforeAutospacing="0" w:after="264" w:afterAutospacing="0" w:line="273" w:lineRule="atLeast"/>
        <w:textAlignment w:val="baseline"/>
        <w:rPr>
          <w:color w:val="000000"/>
          <w:sz w:val="28"/>
          <w:szCs w:val="28"/>
        </w:rPr>
      </w:pPr>
      <w:r w:rsidRPr="007F6891">
        <w:rPr>
          <w:color w:val="000000"/>
          <w:sz w:val="28"/>
          <w:szCs w:val="28"/>
        </w:rPr>
        <w:t xml:space="preserve">7. </w:t>
      </w:r>
      <w:proofErr w:type="spellStart"/>
      <w:r w:rsidRPr="007F6891">
        <w:rPr>
          <w:color w:val="000000"/>
          <w:sz w:val="28"/>
          <w:szCs w:val="28"/>
        </w:rPr>
        <w:t>Тяньин</w:t>
      </w:r>
      <w:proofErr w:type="spellEnd"/>
      <w:r w:rsidRPr="007F6891">
        <w:rPr>
          <w:color w:val="000000"/>
          <w:sz w:val="28"/>
          <w:szCs w:val="28"/>
        </w:rPr>
        <w:t>, Китай – свинец</w:t>
      </w:r>
    </w:p>
    <w:p w:rsidR="007F6891" w:rsidRPr="007F6891" w:rsidRDefault="007F6891" w:rsidP="007F6891">
      <w:pPr>
        <w:pStyle w:val="a3"/>
        <w:shd w:val="clear" w:color="auto" w:fill="FFFFFF"/>
        <w:spacing w:before="0" w:beforeAutospacing="0" w:after="264" w:afterAutospacing="0" w:line="273" w:lineRule="atLeast"/>
        <w:textAlignment w:val="baseline"/>
        <w:rPr>
          <w:color w:val="000000"/>
          <w:sz w:val="28"/>
          <w:szCs w:val="28"/>
        </w:rPr>
      </w:pPr>
      <w:r w:rsidRPr="007F6891">
        <w:rPr>
          <w:color w:val="000000"/>
          <w:sz w:val="28"/>
          <w:szCs w:val="28"/>
        </w:rPr>
        <w:t xml:space="preserve">8. </w:t>
      </w:r>
      <w:proofErr w:type="spellStart"/>
      <w:r w:rsidRPr="007F6891">
        <w:rPr>
          <w:color w:val="000000"/>
          <w:sz w:val="28"/>
          <w:szCs w:val="28"/>
        </w:rPr>
        <w:t>Сукинда</w:t>
      </w:r>
      <w:proofErr w:type="spellEnd"/>
      <w:r w:rsidRPr="007F6891">
        <w:rPr>
          <w:color w:val="000000"/>
          <w:sz w:val="28"/>
          <w:szCs w:val="28"/>
        </w:rPr>
        <w:t>, Индия – шестивалентный хром</w:t>
      </w:r>
    </w:p>
    <w:p w:rsidR="007F6891" w:rsidRPr="007F6891" w:rsidRDefault="007F6891" w:rsidP="007F6891">
      <w:pPr>
        <w:pStyle w:val="a3"/>
        <w:shd w:val="clear" w:color="auto" w:fill="FFFFFF"/>
        <w:spacing w:before="0" w:beforeAutospacing="0" w:after="264" w:afterAutospacing="0" w:line="273" w:lineRule="atLeast"/>
        <w:textAlignment w:val="baseline"/>
        <w:rPr>
          <w:color w:val="000000"/>
          <w:sz w:val="28"/>
          <w:szCs w:val="28"/>
        </w:rPr>
      </w:pPr>
      <w:r w:rsidRPr="007F6891">
        <w:rPr>
          <w:color w:val="000000"/>
          <w:sz w:val="28"/>
          <w:szCs w:val="28"/>
        </w:rPr>
        <w:t>9. Чернобыль, Украина – радиация</w:t>
      </w:r>
    </w:p>
    <w:p w:rsidR="007F6891" w:rsidRDefault="007F6891" w:rsidP="007F6891">
      <w:pPr>
        <w:pStyle w:val="a3"/>
        <w:shd w:val="clear" w:color="auto" w:fill="FFFFFF"/>
        <w:spacing w:before="0" w:beforeAutospacing="0" w:after="264" w:afterAutospacing="0" w:line="273" w:lineRule="atLeast"/>
        <w:textAlignment w:val="baseline"/>
        <w:rPr>
          <w:color w:val="000000"/>
          <w:sz w:val="28"/>
          <w:szCs w:val="28"/>
        </w:rPr>
      </w:pPr>
      <w:r w:rsidRPr="007F6891">
        <w:rPr>
          <w:color w:val="000000"/>
          <w:sz w:val="28"/>
          <w:szCs w:val="28"/>
        </w:rPr>
        <w:t>10. Арктическая Канада – стойкие органические загрязнители</w:t>
      </w:r>
    </w:p>
    <w:p w:rsidR="007F6891" w:rsidRDefault="007F6891" w:rsidP="007F6891">
      <w:pPr>
        <w:pStyle w:val="a3"/>
        <w:shd w:val="clear" w:color="auto" w:fill="FFFFFF"/>
        <w:spacing w:before="0" w:beforeAutospacing="0" w:after="264" w:afterAutospacing="0" w:line="273" w:lineRule="atLeast"/>
        <w:textAlignment w:val="baseline"/>
        <w:rPr>
          <w:color w:val="000000"/>
          <w:sz w:val="28"/>
          <w:szCs w:val="28"/>
        </w:rPr>
      </w:pPr>
    </w:p>
    <w:p w:rsidR="007F6891" w:rsidRDefault="007F6891" w:rsidP="007F6891">
      <w:pPr>
        <w:pStyle w:val="a3"/>
        <w:shd w:val="clear" w:color="auto" w:fill="FFFFFF"/>
        <w:spacing w:before="0" w:beforeAutospacing="0" w:after="264" w:afterAutospacing="0" w:line="273" w:lineRule="atLeast"/>
        <w:textAlignment w:val="baseline"/>
        <w:rPr>
          <w:color w:val="000000"/>
          <w:sz w:val="28"/>
          <w:szCs w:val="28"/>
        </w:rPr>
      </w:pPr>
    </w:p>
    <w:p w:rsidR="007F6891" w:rsidRDefault="007F6891" w:rsidP="007F6891">
      <w:pPr>
        <w:pStyle w:val="a3"/>
        <w:shd w:val="clear" w:color="auto" w:fill="FFFFFF"/>
        <w:spacing w:before="0" w:beforeAutospacing="0" w:after="0" w:afterAutospacing="0" w:line="273" w:lineRule="atLeast"/>
        <w:textAlignment w:val="baseline"/>
        <w:rPr>
          <w:color w:val="000000"/>
          <w:sz w:val="28"/>
          <w:szCs w:val="28"/>
        </w:rPr>
      </w:pPr>
      <w:r w:rsidRPr="007F689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Самые </w:t>
      </w:r>
      <w:proofErr w:type="gramStart"/>
      <w:r w:rsidRPr="007F6891">
        <w:rPr>
          <w:b/>
          <w:bCs/>
          <w:color w:val="000000"/>
          <w:sz w:val="28"/>
          <w:szCs w:val="28"/>
          <w:bdr w:val="none" w:sz="0" w:space="0" w:color="auto" w:frame="1"/>
        </w:rPr>
        <w:t>загрязненных</w:t>
      </w:r>
      <w:proofErr w:type="gramEnd"/>
      <w:r w:rsidRPr="007F689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города России</w:t>
      </w:r>
      <w:r w:rsidRPr="007F6891">
        <w:rPr>
          <w:color w:val="000000"/>
          <w:sz w:val="28"/>
          <w:szCs w:val="28"/>
        </w:rPr>
        <w:t>:</w:t>
      </w:r>
    </w:p>
    <w:p w:rsidR="007F6891" w:rsidRDefault="007F6891" w:rsidP="007F6891">
      <w:pPr>
        <w:pStyle w:val="a3"/>
        <w:shd w:val="clear" w:color="auto" w:fill="FFFFFF"/>
        <w:spacing w:before="0" w:beforeAutospacing="0" w:after="0" w:afterAutospacing="0" w:line="273" w:lineRule="atLeast"/>
        <w:textAlignment w:val="baseline"/>
        <w:rPr>
          <w:color w:val="000000"/>
          <w:sz w:val="28"/>
          <w:szCs w:val="28"/>
        </w:rPr>
      </w:pPr>
    </w:p>
    <w:p w:rsidR="007F6891" w:rsidRPr="007F6891" w:rsidRDefault="007F6891" w:rsidP="007F6891">
      <w:pPr>
        <w:pStyle w:val="a3"/>
        <w:shd w:val="clear" w:color="auto" w:fill="FFFFFF"/>
        <w:spacing w:before="0" w:beforeAutospacing="0" w:after="0" w:afterAutospacing="0" w:line="273" w:lineRule="atLeast"/>
        <w:textAlignment w:val="baseline"/>
        <w:rPr>
          <w:color w:val="000000"/>
          <w:sz w:val="28"/>
          <w:szCs w:val="28"/>
        </w:rPr>
      </w:pPr>
    </w:p>
    <w:p w:rsidR="007F6891" w:rsidRPr="007F6891" w:rsidRDefault="007F6891" w:rsidP="007F6891">
      <w:pPr>
        <w:pStyle w:val="a3"/>
        <w:shd w:val="clear" w:color="auto" w:fill="FFFFFF"/>
        <w:spacing w:before="0" w:beforeAutospacing="0" w:after="264" w:afterAutospacing="0" w:line="273" w:lineRule="atLeast"/>
        <w:textAlignment w:val="baseline"/>
        <w:rPr>
          <w:color w:val="000000"/>
          <w:sz w:val="28"/>
          <w:szCs w:val="28"/>
        </w:rPr>
      </w:pPr>
      <w:r w:rsidRPr="007F6891">
        <w:rPr>
          <w:color w:val="000000"/>
          <w:sz w:val="28"/>
          <w:szCs w:val="28"/>
        </w:rPr>
        <w:t>1. Норильск</w:t>
      </w:r>
    </w:p>
    <w:p w:rsidR="007F6891" w:rsidRPr="007F6891" w:rsidRDefault="007F6891" w:rsidP="007F6891">
      <w:pPr>
        <w:pStyle w:val="a3"/>
        <w:shd w:val="clear" w:color="auto" w:fill="FFFFFF"/>
        <w:spacing w:before="0" w:beforeAutospacing="0" w:after="264" w:afterAutospacing="0" w:line="273" w:lineRule="atLeast"/>
        <w:textAlignment w:val="baseline"/>
        <w:rPr>
          <w:color w:val="000000"/>
          <w:sz w:val="28"/>
          <w:szCs w:val="28"/>
        </w:rPr>
      </w:pPr>
      <w:r w:rsidRPr="007F6891">
        <w:rPr>
          <w:color w:val="000000"/>
          <w:sz w:val="28"/>
          <w:szCs w:val="28"/>
        </w:rPr>
        <w:t>2. Москва</w:t>
      </w:r>
    </w:p>
    <w:p w:rsidR="007F6891" w:rsidRPr="007F6891" w:rsidRDefault="007F6891" w:rsidP="007F6891">
      <w:pPr>
        <w:pStyle w:val="a3"/>
        <w:shd w:val="clear" w:color="auto" w:fill="FFFFFF"/>
        <w:spacing w:before="0" w:beforeAutospacing="0" w:after="264" w:afterAutospacing="0" w:line="273" w:lineRule="atLeast"/>
        <w:textAlignment w:val="baseline"/>
        <w:rPr>
          <w:color w:val="000000"/>
          <w:sz w:val="28"/>
          <w:szCs w:val="28"/>
        </w:rPr>
      </w:pPr>
      <w:r w:rsidRPr="007F6891">
        <w:rPr>
          <w:color w:val="000000"/>
          <w:sz w:val="28"/>
          <w:szCs w:val="28"/>
        </w:rPr>
        <w:t>3. Санкт-Петербург</w:t>
      </w:r>
    </w:p>
    <w:p w:rsidR="007F6891" w:rsidRPr="007F6891" w:rsidRDefault="007F6891" w:rsidP="007F6891">
      <w:pPr>
        <w:pStyle w:val="a3"/>
        <w:shd w:val="clear" w:color="auto" w:fill="FFFFFF"/>
        <w:spacing w:before="0" w:beforeAutospacing="0" w:after="264" w:afterAutospacing="0" w:line="273" w:lineRule="atLeast"/>
        <w:textAlignment w:val="baseline"/>
        <w:rPr>
          <w:color w:val="000000"/>
          <w:sz w:val="28"/>
          <w:szCs w:val="28"/>
        </w:rPr>
      </w:pPr>
      <w:r w:rsidRPr="007F6891">
        <w:rPr>
          <w:color w:val="000000"/>
          <w:sz w:val="28"/>
          <w:szCs w:val="28"/>
        </w:rPr>
        <w:t>4. Череповец</w:t>
      </w:r>
    </w:p>
    <w:p w:rsidR="007F6891" w:rsidRPr="007F6891" w:rsidRDefault="007F6891" w:rsidP="007F6891">
      <w:pPr>
        <w:pStyle w:val="a3"/>
        <w:shd w:val="clear" w:color="auto" w:fill="FFFFFF"/>
        <w:spacing w:before="0" w:beforeAutospacing="0" w:after="264" w:afterAutospacing="0" w:line="273" w:lineRule="atLeast"/>
        <w:textAlignment w:val="baseline"/>
        <w:rPr>
          <w:color w:val="000000"/>
          <w:sz w:val="28"/>
          <w:szCs w:val="28"/>
        </w:rPr>
      </w:pPr>
      <w:r w:rsidRPr="007F6891">
        <w:rPr>
          <w:color w:val="000000"/>
          <w:sz w:val="28"/>
          <w:szCs w:val="28"/>
        </w:rPr>
        <w:t>5. Асбест</w:t>
      </w:r>
    </w:p>
    <w:p w:rsidR="007F6891" w:rsidRPr="007F6891" w:rsidRDefault="007F6891" w:rsidP="007F6891">
      <w:pPr>
        <w:pStyle w:val="a3"/>
        <w:shd w:val="clear" w:color="auto" w:fill="FFFFFF"/>
        <w:spacing w:before="0" w:beforeAutospacing="0" w:after="264" w:afterAutospacing="0" w:line="273" w:lineRule="atLeast"/>
        <w:textAlignment w:val="baseline"/>
        <w:rPr>
          <w:color w:val="000000"/>
          <w:sz w:val="28"/>
          <w:szCs w:val="28"/>
        </w:rPr>
      </w:pPr>
      <w:r w:rsidRPr="007F6891">
        <w:rPr>
          <w:color w:val="000000"/>
          <w:sz w:val="28"/>
          <w:szCs w:val="28"/>
        </w:rPr>
        <w:t>6. Липецк</w:t>
      </w:r>
    </w:p>
    <w:p w:rsidR="007F6891" w:rsidRPr="007F6891" w:rsidRDefault="007F6891" w:rsidP="007F6891">
      <w:pPr>
        <w:pStyle w:val="a3"/>
        <w:shd w:val="clear" w:color="auto" w:fill="FFFFFF"/>
        <w:spacing w:before="0" w:beforeAutospacing="0" w:after="264" w:afterAutospacing="0" w:line="273" w:lineRule="atLeast"/>
        <w:textAlignment w:val="baseline"/>
        <w:rPr>
          <w:color w:val="000000"/>
          <w:sz w:val="28"/>
          <w:szCs w:val="28"/>
        </w:rPr>
      </w:pPr>
      <w:r w:rsidRPr="007F6891">
        <w:rPr>
          <w:color w:val="000000"/>
          <w:sz w:val="28"/>
          <w:szCs w:val="28"/>
        </w:rPr>
        <w:t>7. Новокузнецк</w:t>
      </w:r>
    </w:p>
    <w:p w:rsidR="007F6891" w:rsidRPr="007F6891" w:rsidRDefault="007F6891" w:rsidP="007F6891">
      <w:pPr>
        <w:pStyle w:val="a3"/>
        <w:shd w:val="clear" w:color="auto" w:fill="FFFFFF"/>
        <w:spacing w:before="0" w:beforeAutospacing="0" w:after="264" w:afterAutospacing="0" w:line="273" w:lineRule="atLeast"/>
        <w:textAlignment w:val="baseline"/>
        <w:rPr>
          <w:color w:val="000000"/>
          <w:sz w:val="28"/>
          <w:szCs w:val="28"/>
        </w:rPr>
      </w:pPr>
      <w:r w:rsidRPr="007F6891">
        <w:rPr>
          <w:color w:val="000000"/>
          <w:sz w:val="28"/>
          <w:szCs w:val="28"/>
        </w:rPr>
        <w:t>8. Омск</w:t>
      </w:r>
    </w:p>
    <w:p w:rsidR="007F6891" w:rsidRPr="007F6891" w:rsidRDefault="007F6891" w:rsidP="007F6891">
      <w:pPr>
        <w:pStyle w:val="a3"/>
        <w:shd w:val="clear" w:color="auto" w:fill="FFFFFF"/>
        <w:spacing w:before="0" w:beforeAutospacing="0" w:after="264" w:afterAutospacing="0" w:line="273" w:lineRule="atLeast"/>
        <w:textAlignment w:val="baseline"/>
        <w:rPr>
          <w:color w:val="000000"/>
          <w:sz w:val="28"/>
          <w:szCs w:val="28"/>
        </w:rPr>
      </w:pPr>
      <w:r w:rsidRPr="007F6891">
        <w:rPr>
          <w:color w:val="000000"/>
          <w:sz w:val="28"/>
          <w:szCs w:val="28"/>
        </w:rPr>
        <w:t xml:space="preserve">9. </w:t>
      </w:r>
      <w:proofErr w:type="spellStart"/>
      <w:r w:rsidRPr="007F6891">
        <w:rPr>
          <w:color w:val="000000"/>
          <w:sz w:val="28"/>
          <w:szCs w:val="28"/>
        </w:rPr>
        <w:t>Ангарск</w:t>
      </w:r>
      <w:proofErr w:type="spellEnd"/>
    </w:p>
    <w:p w:rsidR="007F6891" w:rsidRPr="007F6891" w:rsidRDefault="007F6891" w:rsidP="007F6891">
      <w:pPr>
        <w:pStyle w:val="a3"/>
        <w:shd w:val="clear" w:color="auto" w:fill="FFFFFF"/>
        <w:spacing w:before="0" w:beforeAutospacing="0" w:after="264" w:afterAutospacing="0" w:line="273" w:lineRule="atLeast"/>
        <w:textAlignment w:val="baseline"/>
        <w:rPr>
          <w:color w:val="000000"/>
          <w:sz w:val="28"/>
          <w:szCs w:val="28"/>
        </w:rPr>
      </w:pPr>
      <w:r w:rsidRPr="007F6891">
        <w:rPr>
          <w:color w:val="000000"/>
          <w:sz w:val="28"/>
          <w:szCs w:val="28"/>
        </w:rPr>
        <w:t>10. Магнитогорск</w:t>
      </w:r>
    </w:p>
    <w:p w:rsidR="007F6891" w:rsidRDefault="007F6891" w:rsidP="007F6891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</w:pPr>
      <w:r w:rsidRPr="007F6891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lastRenderedPageBreak/>
        <w:t>ПДК некоторых загрязняющих веществ в почве</w:t>
      </w:r>
    </w:p>
    <w:p w:rsidR="007F6891" w:rsidRPr="007F6891" w:rsidRDefault="007F6891" w:rsidP="007F6891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</w:pPr>
    </w:p>
    <w:tbl>
      <w:tblPr>
        <w:tblW w:w="0" w:type="auto"/>
        <w:tblCellSpacing w:w="15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0FFF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76"/>
        <w:gridCol w:w="1827"/>
        <w:gridCol w:w="2832"/>
        <w:gridCol w:w="1842"/>
      </w:tblGrid>
      <w:tr w:rsidR="007F6891" w:rsidRPr="007F6891" w:rsidTr="007F68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FF0"/>
            <w:vAlign w:val="center"/>
            <w:hideMark/>
          </w:tcPr>
          <w:p w:rsidR="007F6891" w:rsidRPr="007F6891" w:rsidRDefault="007F6891" w:rsidP="007F6891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Вещество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FF0"/>
            <w:vAlign w:val="center"/>
            <w:hideMark/>
          </w:tcPr>
          <w:p w:rsidR="007F6891" w:rsidRPr="007F6891" w:rsidRDefault="007F6891" w:rsidP="007F6891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ПДК</w:t>
            </w:r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vertAlign w:val="subscript"/>
                <w:lang w:eastAsia="ru-RU"/>
              </w:rPr>
              <w:t>п</w:t>
            </w:r>
            <w:proofErr w:type="spellEnd"/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, мг/кг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FF0"/>
            <w:vAlign w:val="center"/>
            <w:hideMark/>
          </w:tcPr>
          <w:p w:rsidR="007F6891" w:rsidRPr="007F6891" w:rsidRDefault="007F6891" w:rsidP="007F6891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Вещество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FF0"/>
            <w:vAlign w:val="center"/>
            <w:hideMark/>
          </w:tcPr>
          <w:p w:rsidR="007F6891" w:rsidRPr="007F6891" w:rsidRDefault="007F6891" w:rsidP="007F6891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ПДК</w:t>
            </w:r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vertAlign w:val="subscript"/>
                <w:lang w:eastAsia="ru-RU"/>
              </w:rPr>
              <w:t>п</w:t>
            </w:r>
            <w:proofErr w:type="spellEnd"/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, мг/кг</w:t>
            </w:r>
          </w:p>
        </w:tc>
      </w:tr>
      <w:tr w:rsidR="007F6891" w:rsidRPr="007F6891" w:rsidTr="007F68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FF0"/>
            <w:vAlign w:val="center"/>
            <w:hideMark/>
          </w:tcPr>
          <w:p w:rsidR="007F6891" w:rsidRPr="007F6891" w:rsidRDefault="007F6891" w:rsidP="007F6891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Марганец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FF0"/>
            <w:vAlign w:val="center"/>
            <w:hideMark/>
          </w:tcPr>
          <w:p w:rsidR="007F6891" w:rsidRPr="007F6891" w:rsidRDefault="007F6891" w:rsidP="007F6891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1500 по 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FF0"/>
            <w:vAlign w:val="center"/>
            <w:hideMark/>
          </w:tcPr>
          <w:p w:rsidR="007F6891" w:rsidRPr="007F6891" w:rsidRDefault="007F6891" w:rsidP="007F6891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Бромфос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FF0"/>
            <w:vAlign w:val="center"/>
            <w:hideMark/>
          </w:tcPr>
          <w:p w:rsidR="007F6891" w:rsidRPr="007F6891" w:rsidRDefault="007F6891" w:rsidP="007F6891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0,4 по ТВ</w:t>
            </w:r>
          </w:p>
        </w:tc>
      </w:tr>
      <w:tr w:rsidR="007F6891" w:rsidRPr="007F6891" w:rsidTr="007F68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FF0"/>
            <w:vAlign w:val="center"/>
            <w:hideMark/>
          </w:tcPr>
          <w:p w:rsidR="007F6891" w:rsidRPr="007F6891" w:rsidRDefault="007F6891" w:rsidP="007F6891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Мышьяк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FF0"/>
            <w:vAlign w:val="center"/>
            <w:hideMark/>
          </w:tcPr>
          <w:p w:rsidR="007F6891" w:rsidRPr="007F6891" w:rsidRDefault="007F6891" w:rsidP="007F6891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2 по 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FF0"/>
            <w:vAlign w:val="center"/>
            <w:hideMark/>
          </w:tcPr>
          <w:p w:rsidR="007F6891" w:rsidRPr="007F6891" w:rsidRDefault="007F6891" w:rsidP="007F6891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Перхлорвинил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FF0"/>
            <w:vAlign w:val="center"/>
            <w:hideMark/>
          </w:tcPr>
          <w:p w:rsidR="007F6891" w:rsidRPr="007F6891" w:rsidRDefault="007F6891" w:rsidP="007F6891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0,5 по ТВ</w:t>
            </w:r>
          </w:p>
        </w:tc>
      </w:tr>
      <w:tr w:rsidR="007F6891" w:rsidRPr="007F6891" w:rsidTr="007F68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FF0"/>
            <w:vAlign w:val="center"/>
            <w:hideMark/>
          </w:tcPr>
          <w:p w:rsidR="007F6891" w:rsidRPr="007F6891" w:rsidRDefault="007F6891" w:rsidP="007F6891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Ртуть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FF0"/>
            <w:vAlign w:val="center"/>
            <w:hideMark/>
          </w:tcPr>
          <w:p w:rsidR="007F6891" w:rsidRPr="007F6891" w:rsidRDefault="007F6891" w:rsidP="007F6891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2,1 по 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FF0"/>
            <w:vAlign w:val="center"/>
            <w:hideMark/>
          </w:tcPr>
          <w:p w:rsidR="007F6891" w:rsidRPr="007F6891" w:rsidRDefault="007F6891" w:rsidP="007F6891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Изоприлбензин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FF0"/>
            <w:vAlign w:val="center"/>
            <w:hideMark/>
          </w:tcPr>
          <w:p w:rsidR="007F6891" w:rsidRPr="007F6891" w:rsidRDefault="007F6891" w:rsidP="007F6891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0,5 по МА</w:t>
            </w:r>
          </w:p>
        </w:tc>
      </w:tr>
      <w:tr w:rsidR="007F6891" w:rsidRPr="007F6891" w:rsidTr="007F68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FF0"/>
            <w:vAlign w:val="center"/>
            <w:hideMark/>
          </w:tcPr>
          <w:p w:rsidR="007F6891" w:rsidRPr="007F6891" w:rsidRDefault="007F6891" w:rsidP="007F6891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Свинец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FF0"/>
            <w:vAlign w:val="center"/>
            <w:hideMark/>
          </w:tcPr>
          <w:p w:rsidR="007F6891" w:rsidRPr="007F6891" w:rsidRDefault="007F6891" w:rsidP="007F6891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20 по 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FF0"/>
            <w:vAlign w:val="center"/>
            <w:hideMark/>
          </w:tcPr>
          <w:p w:rsidR="007F6891" w:rsidRPr="007F6891" w:rsidRDefault="007F6891" w:rsidP="007F6891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Фосфора оксид Р</w:t>
            </w:r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vertAlign w:val="subscript"/>
                <w:lang w:eastAsia="ru-RU"/>
              </w:rPr>
              <w:t>2</w:t>
            </w:r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О</w:t>
            </w:r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vertAlign w:val="subscript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FF0"/>
            <w:vAlign w:val="center"/>
            <w:hideMark/>
          </w:tcPr>
          <w:p w:rsidR="007F6891" w:rsidRPr="007F6891" w:rsidRDefault="007F6891" w:rsidP="007F6891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200 по ТВ</w:t>
            </w:r>
          </w:p>
        </w:tc>
      </w:tr>
      <w:tr w:rsidR="007F6891" w:rsidRPr="007F6891" w:rsidTr="007F68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FF0"/>
            <w:vAlign w:val="center"/>
            <w:hideMark/>
          </w:tcPr>
          <w:p w:rsidR="007F6891" w:rsidRPr="007F6891" w:rsidRDefault="007F6891" w:rsidP="007F6891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Хром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FF0"/>
            <w:vAlign w:val="center"/>
            <w:hideMark/>
          </w:tcPr>
          <w:p w:rsidR="007F6891" w:rsidRPr="007F6891" w:rsidRDefault="007F6891" w:rsidP="007F6891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0,05 по МВ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FF0"/>
            <w:vAlign w:val="center"/>
            <w:hideMark/>
          </w:tcPr>
          <w:p w:rsidR="007F6891" w:rsidRPr="007F6891" w:rsidRDefault="007F6891" w:rsidP="007F6891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noProof/>
                <w:color w:val="424242"/>
                <w:sz w:val="28"/>
                <w:szCs w:val="28"/>
                <w:lang w:eastAsia="ru-RU"/>
              </w:rPr>
              <w:drawing>
                <wp:inline distT="0" distB="0" distL="0" distR="0">
                  <wp:extent cx="142875" cy="142875"/>
                  <wp:effectExtent l="0" t="0" r="9525" b="0"/>
                  <wp:docPr id="1" name="Рисунок 1" descr="http://ok-t.ru/studopedia/baza9/2040141677464.files/image08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k-t.ru/studopedia/baza9/2040141677464.files/image08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- Метилстирол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FF0"/>
            <w:vAlign w:val="center"/>
            <w:hideMark/>
          </w:tcPr>
          <w:p w:rsidR="007F6891" w:rsidRPr="007F6891" w:rsidRDefault="007F6891" w:rsidP="007F6891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0,5 по МА</w:t>
            </w:r>
          </w:p>
        </w:tc>
      </w:tr>
      <w:tr w:rsidR="007F6891" w:rsidRPr="007F6891" w:rsidTr="007F68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FF0"/>
            <w:vAlign w:val="center"/>
            <w:hideMark/>
          </w:tcPr>
          <w:p w:rsidR="007F6891" w:rsidRPr="007F6891" w:rsidRDefault="007F6891" w:rsidP="007F6891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Бен</w:t>
            </w:r>
            <w:proofErr w:type="gramStart"/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з</w:t>
            </w:r>
            <w:proofErr w:type="spellEnd"/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(</w:t>
            </w:r>
            <w:proofErr w:type="gramEnd"/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а)</w:t>
            </w:r>
            <w:proofErr w:type="spellStart"/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пирен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FF0"/>
            <w:vAlign w:val="center"/>
            <w:hideMark/>
          </w:tcPr>
          <w:p w:rsidR="007F6891" w:rsidRPr="007F6891" w:rsidRDefault="007F6891" w:rsidP="007F6891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0,02 по 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FF0"/>
            <w:vAlign w:val="center"/>
            <w:hideMark/>
          </w:tcPr>
          <w:p w:rsidR="007F6891" w:rsidRPr="007F6891" w:rsidRDefault="007F6891" w:rsidP="007F6891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Формальдегид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FF0"/>
            <w:vAlign w:val="center"/>
            <w:hideMark/>
          </w:tcPr>
          <w:p w:rsidR="007F6891" w:rsidRPr="007F6891" w:rsidRDefault="007F6891" w:rsidP="007F6891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7 по ОС</w:t>
            </w:r>
          </w:p>
        </w:tc>
      </w:tr>
    </w:tbl>
    <w:p w:rsidR="007F6891" w:rsidRPr="007F6891" w:rsidRDefault="007F6891" w:rsidP="007F6891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F689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</w:p>
    <w:p w:rsidR="007F6891" w:rsidRPr="007F6891" w:rsidRDefault="007F6891" w:rsidP="007F6891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F6891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ПДК</w:t>
      </w:r>
      <w:r w:rsidRPr="007F689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устанавливается в зависимости от </w:t>
      </w:r>
      <w:r w:rsidRPr="007F6891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допустимой остаточной концентрации (ДОК) в пищевых, кормовых растениях и в продуктах питания. ДОК-</w:t>
      </w:r>
      <w:r w:rsidRPr="007F689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это максимальное количество вещества в продуктах питания, которое, поступая в организм в течение всей жизни, не вызывает никаких нарушений в здоровье людей.</w:t>
      </w:r>
    </w:p>
    <w:p w:rsidR="007F6891" w:rsidRPr="007F6891" w:rsidRDefault="007F6891" w:rsidP="007F6891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F6891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Предельно допустимое количество отходов на территории предприятия</w:t>
      </w:r>
      <w:r w:rsidRPr="007F689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– </w:t>
      </w:r>
      <w:proofErr w:type="gramStart"/>
      <w:r w:rsidRPr="007F689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эт</w:t>
      </w:r>
      <w:proofErr w:type="gramEnd"/>
      <w:r w:rsidRPr="007F689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 такое их количество, которое можно разместить при условии, что выделение вредных веществ в воздух не превысит 0,3ПДК этих веществ, установленных для воздуха рабочей зоны.</w:t>
      </w:r>
    </w:p>
    <w:p w:rsidR="007F6891" w:rsidRPr="007F6891" w:rsidRDefault="007F6891" w:rsidP="007F6891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F689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Содержание ядовитых соединений в отходах определяет класс их опасности.</w:t>
      </w:r>
    </w:p>
    <w:p w:rsidR="007F6891" w:rsidRPr="007F6891" w:rsidRDefault="007F6891" w:rsidP="007F6891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F689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Кроме перечисленных ПДК, Законом ООПС предусмотрено нормирование </w:t>
      </w:r>
      <w:r w:rsidRPr="007F6891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предельно допустимых уровней (ПДУ) шума, магнитных полей, радиационного воздействия, применения химикатов в сельском хозяйстве, остаточных количеств химических веще</w:t>
      </w:r>
      <w:proofErr w:type="gramStart"/>
      <w:r w:rsidRPr="007F6891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ств в пр</w:t>
      </w:r>
      <w:proofErr w:type="gramEnd"/>
      <w:r w:rsidRPr="007F6891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одуктах питания и другой продукции.</w:t>
      </w:r>
    </w:p>
    <w:p w:rsidR="007F6891" w:rsidRPr="007F6891" w:rsidRDefault="007F6891" w:rsidP="007F6891">
      <w:pPr>
        <w:pStyle w:val="a3"/>
        <w:shd w:val="clear" w:color="auto" w:fill="FFFFFF"/>
        <w:spacing w:before="0" w:beforeAutospacing="0" w:after="264" w:afterAutospacing="0" w:line="273" w:lineRule="atLeast"/>
        <w:textAlignment w:val="baseline"/>
        <w:rPr>
          <w:color w:val="000000"/>
          <w:sz w:val="28"/>
          <w:szCs w:val="28"/>
        </w:rPr>
      </w:pPr>
    </w:p>
    <w:p w:rsidR="00220868" w:rsidRDefault="00220868">
      <w:pPr>
        <w:rPr>
          <w:rFonts w:ascii="Times New Roman" w:hAnsi="Times New Roman" w:cs="Times New Roman"/>
          <w:sz w:val="28"/>
          <w:szCs w:val="28"/>
        </w:rPr>
      </w:pPr>
    </w:p>
    <w:p w:rsidR="007F6891" w:rsidRDefault="007F6891">
      <w:pPr>
        <w:rPr>
          <w:rFonts w:ascii="Times New Roman" w:hAnsi="Times New Roman" w:cs="Times New Roman"/>
          <w:sz w:val="28"/>
          <w:szCs w:val="28"/>
        </w:rPr>
      </w:pPr>
    </w:p>
    <w:p w:rsidR="007F6891" w:rsidRDefault="007F6891">
      <w:pPr>
        <w:rPr>
          <w:rFonts w:ascii="Times New Roman" w:hAnsi="Times New Roman" w:cs="Times New Roman"/>
          <w:sz w:val="28"/>
          <w:szCs w:val="28"/>
        </w:rPr>
      </w:pPr>
    </w:p>
    <w:p w:rsidR="007F6891" w:rsidRPr="007F6891" w:rsidRDefault="007F6891" w:rsidP="007F689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68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Нормирование и регулирование качества воды в водоемах</w:t>
      </w:r>
    </w:p>
    <w:p w:rsidR="007F6891" w:rsidRPr="007F6891" w:rsidRDefault="007F6891" w:rsidP="007F6891">
      <w:p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68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Охрана водоемов от загрязнений осуществляется в соответствии с «Санитарными правилами и нормами охраны поверхностных вод от загрязнения» (1988). Правила включают в себя общие требования к водопользователям в части сброса сточных вод в водоемы. Правилами установлены две категории водоемов:</w:t>
      </w:r>
    </w:p>
    <w:p w:rsidR="007F6891" w:rsidRPr="007F6891" w:rsidRDefault="007F6891" w:rsidP="007F6891">
      <w:p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68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I— водоемы питьевого и культурно-бытового назначения;</w:t>
      </w:r>
    </w:p>
    <w:p w:rsidR="007F6891" w:rsidRPr="007F6891" w:rsidRDefault="007F6891" w:rsidP="007F6891">
      <w:p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68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II— водоемы </w:t>
      </w:r>
      <w:proofErr w:type="spellStart"/>
      <w:r w:rsidRPr="007F68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рыбохозяйственного</w:t>
      </w:r>
      <w:proofErr w:type="spellEnd"/>
      <w:r w:rsidRPr="007F68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назначения.</w:t>
      </w:r>
    </w:p>
    <w:p w:rsidR="007F6891" w:rsidRPr="007F6891" w:rsidRDefault="007F6891" w:rsidP="007F6891">
      <w:pPr>
        <w:shd w:val="clear" w:color="auto" w:fill="FFFFFF"/>
        <w:spacing w:before="120" w:after="120" w:line="33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68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Предельно допустимые концентрации некоторых вредных веществ в водоемах</w:t>
      </w:r>
    </w:p>
    <w:tbl>
      <w:tblPr>
        <w:tblW w:w="8655" w:type="dxa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90"/>
        <w:gridCol w:w="2413"/>
        <w:gridCol w:w="1105"/>
        <w:gridCol w:w="2467"/>
        <w:gridCol w:w="1180"/>
      </w:tblGrid>
      <w:tr w:rsidR="007F6891" w:rsidRPr="007F6891" w:rsidTr="007F6891">
        <w:trPr>
          <w:tblCellSpacing w:w="0" w:type="dxa"/>
        </w:trPr>
        <w:tc>
          <w:tcPr>
            <w:tcW w:w="1605" w:type="dxa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Вещество</w:t>
            </w:r>
          </w:p>
        </w:tc>
        <w:tc>
          <w:tcPr>
            <w:tcW w:w="340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Водоемы I категории</w:t>
            </w:r>
          </w:p>
        </w:tc>
        <w:tc>
          <w:tcPr>
            <w:tcW w:w="364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Водоемы II категории</w:t>
            </w:r>
          </w:p>
        </w:tc>
      </w:tr>
      <w:tr w:rsidR="007F6891" w:rsidRPr="007F6891" w:rsidTr="007F689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ЛПВ</w:t>
            </w:r>
          </w:p>
        </w:tc>
        <w:tc>
          <w:tcPr>
            <w:tcW w:w="127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ПДК, г/м</w:t>
            </w: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2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ЛПВ</w:t>
            </w:r>
          </w:p>
        </w:tc>
        <w:tc>
          <w:tcPr>
            <w:tcW w:w="138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ПДК, г/м</w:t>
            </w: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</w:tr>
      <w:tr w:rsidR="007F6891" w:rsidRPr="007F6891" w:rsidTr="007F6891">
        <w:trPr>
          <w:tblCellSpacing w:w="0" w:type="dxa"/>
        </w:trPr>
        <w:tc>
          <w:tcPr>
            <w:tcW w:w="160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Бензол</w:t>
            </w:r>
          </w:p>
        </w:tc>
        <w:tc>
          <w:tcPr>
            <w:tcW w:w="21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Санитарно-</w:t>
            </w:r>
          </w:p>
          <w:p w:rsidR="007F6891" w:rsidRPr="007F6891" w:rsidRDefault="007F6891" w:rsidP="007F6891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 токсикологический</w:t>
            </w:r>
          </w:p>
        </w:tc>
        <w:tc>
          <w:tcPr>
            <w:tcW w:w="127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2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Токсикологический</w:t>
            </w:r>
          </w:p>
        </w:tc>
        <w:tc>
          <w:tcPr>
            <w:tcW w:w="138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</w:tr>
      <w:tr w:rsidR="007F6891" w:rsidRPr="007F6891" w:rsidTr="007F6891">
        <w:trPr>
          <w:tblCellSpacing w:w="0" w:type="dxa"/>
        </w:trPr>
        <w:tc>
          <w:tcPr>
            <w:tcW w:w="160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Фенолы</w:t>
            </w:r>
          </w:p>
        </w:tc>
        <w:tc>
          <w:tcPr>
            <w:tcW w:w="21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Органолептический</w:t>
            </w:r>
          </w:p>
        </w:tc>
        <w:tc>
          <w:tcPr>
            <w:tcW w:w="127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0,001</w:t>
            </w:r>
          </w:p>
        </w:tc>
        <w:tc>
          <w:tcPr>
            <w:tcW w:w="22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Рыбохозяйственный</w:t>
            </w:r>
            <w:proofErr w:type="spellEnd"/>
          </w:p>
        </w:tc>
        <w:tc>
          <w:tcPr>
            <w:tcW w:w="138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0,001</w:t>
            </w:r>
          </w:p>
        </w:tc>
      </w:tr>
      <w:tr w:rsidR="007F6891" w:rsidRPr="007F6891" w:rsidTr="007F6891">
        <w:trPr>
          <w:tblCellSpacing w:w="0" w:type="dxa"/>
        </w:trPr>
        <w:tc>
          <w:tcPr>
            <w:tcW w:w="160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Бензин, керосин</w:t>
            </w:r>
          </w:p>
        </w:tc>
        <w:tc>
          <w:tcPr>
            <w:tcW w:w="21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Тоже</w:t>
            </w:r>
          </w:p>
        </w:tc>
        <w:tc>
          <w:tcPr>
            <w:tcW w:w="127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22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Тоже</w:t>
            </w:r>
          </w:p>
        </w:tc>
        <w:tc>
          <w:tcPr>
            <w:tcW w:w="138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0,05</w:t>
            </w:r>
          </w:p>
        </w:tc>
      </w:tr>
      <w:tr w:rsidR="007F6891" w:rsidRPr="007F6891" w:rsidTr="007F6891">
        <w:trPr>
          <w:tblCellSpacing w:w="0" w:type="dxa"/>
        </w:trPr>
        <w:tc>
          <w:tcPr>
            <w:tcW w:w="160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Start"/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</w:t>
            </w:r>
            <w:proofErr w:type="spellEnd"/>
            <w:proofErr w:type="gramEnd"/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2+</w:t>
            </w:r>
          </w:p>
        </w:tc>
        <w:tc>
          <w:tcPr>
            <w:tcW w:w="21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Санитарно-</w:t>
            </w:r>
          </w:p>
          <w:p w:rsidR="007F6891" w:rsidRPr="007F6891" w:rsidRDefault="007F6891" w:rsidP="007F6891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токсикологический</w:t>
            </w:r>
          </w:p>
        </w:tc>
        <w:tc>
          <w:tcPr>
            <w:tcW w:w="127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0,01</w:t>
            </w:r>
          </w:p>
        </w:tc>
        <w:tc>
          <w:tcPr>
            <w:tcW w:w="22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Токсикологический</w:t>
            </w:r>
          </w:p>
        </w:tc>
        <w:tc>
          <w:tcPr>
            <w:tcW w:w="138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0,005</w:t>
            </w:r>
          </w:p>
        </w:tc>
      </w:tr>
      <w:tr w:rsidR="007F6891" w:rsidRPr="007F6891" w:rsidTr="007F6891">
        <w:trPr>
          <w:tblCellSpacing w:w="0" w:type="dxa"/>
        </w:trPr>
        <w:tc>
          <w:tcPr>
            <w:tcW w:w="160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Start"/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</w:t>
            </w:r>
            <w:proofErr w:type="spellEnd"/>
            <w:proofErr w:type="gramEnd"/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2+</w:t>
            </w:r>
          </w:p>
        </w:tc>
        <w:tc>
          <w:tcPr>
            <w:tcW w:w="21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Органолептический</w:t>
            </w:r>
          </w:p>
        </w:tc>
        <w:tc>
          <w:tcPr>
            <w:tcW w:w="127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же</w:t>
            </w:r>
          </w:p>
        </w:tc>
        <w:tc>
          <w:tcPr>
            <w:tcW w:w="138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0,01</w:t>
            </w:r>
          </w:p>
        </w:tc>
      </w:tr>
      <w:tr w:rsidR="007F6891" w:rsidRPr="007F6891" w:rsidTr="007F6891">
        <w:trPr>
          <w:tblCellSpacing w:w="0" w:type="dxa"/>
        </w:trPr>
        <w:tc>
          <w:tcPr>
            <w:tcW w:w="160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Zn2+</w:t>
            </w:r>
          </w:p>
        </w:tc>
        <w:tc>
          <w:tcPr>
            <w:tcW w:w="21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Общесанитарный</w:t>
            </w:r>
            <w:proofErr w:type="spellEnd"/>
          </w:p>
        </w:tc>
        <w:tc>
          <w:tcPr>
            <w:tcW w:w="127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Тоже</w:t>
            </w:r>
          </w:p>
        </w:tc>
        <w:tc>
          <w:tcPr>
            <w:tcW w:w="138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0,01</w:t>
            </w:r>
          </w:p>
        </w:tc>
      </w:tr>
      <w:tr w:rsidR="007F6891" w:rsidRPr="007F6891" w:rsidTr="007F6891">
        <w:trPr>
          <w:tblCellSpacing w:w="0" w:type="dxa"/>
        </w:trPr>
        <w:tc>
          <w:tcPr>
            <w:tcW w:w="160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Цианиды</w:t>
            </w:r>
          </w:p>
        </w:tc>
        <w:tc>
          <w:tcPr>
            <w:tcW w:w="21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Санитарно-</w:t>
            </w:r>
          </w:p>
          <w:p w:rsidR="007F6891" w:rsidRPr="007F6891" w:rsidRDefault="007F6891" w:rsidP="007F6891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токсикологический</w:t>
            </w:r>
          </w:p>
        </w:tc>
        <w:tc>
          <w:tcPr>
            <w:tcW w:w="127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22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Тоже</w:t>
            </w:r>
          </w:p>
        </w:tc>
        <w:tc>
          <w:tcPr>
            <w:tcW w:w="138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0,05</w:t>
            </w:r>
          </w:p>
        </w:tc>
      </w:tr>
      <w:tr w:rsidR="007F6891" w:rsidRPr="007F6891" w:rsidTr="007F6891">
        <w:trPr>
          <w:tblCellSpacing w:w="0" w:type="dxa"/>
        </w:trPr>
        <w:tc>
          <w:tcPr>
            <w:tcW w:w="160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</w:t>
            </w:r>
            <w:proofErr w:type="gramStart"/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1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Органолептический</w:t>
            </w:r>
          </w:p>
        </w:tc>
        <w:tc>
          <w:tcPr>
            <w:tcW w:w="127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</w:p>
        </w:tc>
        <w:tc>
          <w:tcPr>
            <w:tcW w:w="22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же</w:t>
            </w:r>
          </w:p>
        </w:tc>
        <w:tc>
          <w:tcPr>
            <w:tcW w:w="138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F6891" w:rsidRPr="007F6891" w:rsidRDefault="007F6891" w:rsidP="007F689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7F6891" w:rsidRPr="007F6891" w:rsidRDefault="007F6891" w:rsidP="007F6891">
      <w:p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F6891" w:rsidRPr="007F6891" w:rsidRDefault="007F6891">
      <w:pPr>
        <w:rPr>
          <w:rFonts w:ascii="Times New Roman" w:hAnsi="Times New Roman" w:cs="Times New Roman"/>
          <w:sz w:val="28"/>
          <w:szCs w:val="28"/>
        </w:rPr>
      </w:pPr>
    </w:p>
    <w:sectPr w:rsidR="007F6891" w:rsidRPr="007F6891" w:rsidSect="00220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6891"/>
    <w:rsid w:val="00220868"/>
    <w:rsid w:val="007F6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868"/>
  </w:style>
  <w:style w:type="paragraph" w:styleId="1">
    <w:name w:val="heading 1"/>
    <w:basedOn w:val="a"/>
    <w:link w:val="10"/>
    <w:uiPriority w:val="9"/>
    <w:qFormat/>
    <w:rsid w:val="007F68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6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6891"/>
  </w:style>
  <w:style w:type="character" w:styleId="a4">
    <w:name w:val="Strong"/>
    <w:basedOn w:val="a0"/>
    <w:uiPriority w:val="22"/>
    <w:qFormat/>
    <w:rsid w:val="007F689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F6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89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F68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7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421</Words>
  <Characters>2404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2015-03-09T16:25:00Z</dcterms:created>
  <dcterms:modified xsi:type="dcterms:W3CDTF">2015-03-09T16:40:00Z</dcterms:modified>
</cp:coreProperties>
</file>